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61" w:rsidRPr="003A1261" w:rsidRDefault="003A1261" w:rsidP="003A1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261">
        <w:rPr>
          <w:rFonts w:ascii="Times New Roman" w:hAnsi="Times New Roman" w:cs="Times New Roman"/>
          <w:b/>
          <w:bCs/>
          <w:sz w:val="24"/>
          <w:szCs w:val="24"/>
        </w:rPr>
        <w:t>Президент подписал закон, усиливающий контроль над непищевой спиртосодержащей продукцией</w:t>
      </w:r>
    </w:p>
    <w:p w:rsidR="00200220" w:rsidRDefault="003A1261" w:rsidP="00EA3A7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1261">
        <w:rPr>
          <w:rFonts w:ascii="Times New Roman" w:hAnsi="Times New Roman" w:cs="Times New Roman"/>
          <w:sz w:val="24"/>
          <w:szCs w:val="24"/>
        </w:rPr>
        <w:t>Президент РФ Владимир Путин подписал закон, который вводит запрет на производство спиртосодержащей непищевой продукции в организациях, которые также производят алкоголь. Кроме того, участникам оборота такой продукции будет необходимо декларировать объемы и оборот через ЕГАИС. Закон опубликован на официальном портале правовой информации.</w:t>
      </w:r>
      <w:r w:rsidRPr="003A126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3A1261">
        <w:rPr>
          <w:rFonts w:ascii="Times New Roman" w:hAnsi="Times New Roman" w:cs="Times New Roman"/>
          <w:sz w:val="24"/>
          <w:szCs w:val="24"/>
        </w:rPr>
        <w:t>Нововведения включают обязанность представления информации об объемах производства и оборота спиртосодержащей непищевой продукции в государственную информационную систему, а также маркировку этой продукции. Расширены условия для аннулирования лицензии в суде, в случае нарушения правил.</w:t>
      </w:r>
      <w:r w:rsidRPr="003A1261">
        <w:rPr>
          <w:rFonts w:ascii="Times New Roman" w:hAnsi="Times New Roman" w:cs="Times New Roman"/>
          <w:sz w:val="24"/>
          <w:szCs w:val="24"/>
        </w:rPr>
        <w:br/>
        <w:t xml:space="preserve">Законопроект направлен на борьбу с предпринимателями, использующими пищевой спирт без акциза для изготовления </w:t>
      </w:r>
      <w:proofErr w:type="spellStart"/>
      <w:r w:rsidRPr="003A1261">
        <w:rPr>
          <w:rFonts w:ascii="Times New Roman" w:hAnsi="Times New Roman" w:cs="Times New Roman"/>
          <w:sz w:val="24"/>
          <w:szCs w:val="24"/>
        </w:rPr>
        <w:t>неподакцизной</w:t>
      </w:r>
      <w:proofErr w:type="spellEnd"/>
      <w:r w:rsidRPr="003A1261">
        <w:rPr>
          <w:rFonts w:ascii="Times New Roman" w:hAnsi="Times New Roman" w:cs="Times New Roman"/>
          <w:sz w:val="24"/>
          <w:szCs w:val="24"/>
        </w:rPr>
        <w:t xml:space="preserve"> спиртосодержащей продукции "двойного назначения". Такие продукты часто идут в оборот без маркировки или с поддельной маркировкой.</w:t>
      </w:r>
      <w:r w:rsidRPr="003A1261">
        <w:rPr>
          <w:rFonts w:ascii="Times New Roman" w:hAnsi="Times New Roman" w:cs="Times New Roman"/>
          <w:sz w:val="24"/>
          <w:szCs w:val="24"/>
        </w:rPr>
        <w:br/>
        <w:t xml:space="preserve">«Недобросовестные предприниматели, закупая в качестве сырья пищевой этиловый спирт без акциза, производят и выводят в гражданский оборот </w:t>
      </w:r>
      <w:proofErr w:type="spellStart"/>
      <w:r w:rsidRPr="003A1261">
        <w:rPr>
          <w:rFonts w:ascii="Times New Roman" w:hAnsi="Times New Roman" w:cs="Times New Roman"/>
          <w:sz w:val="24"/>
          <w:szCs w:val="24"/>
        </w:rPr>
        <w:t>неподакцизную</w:t>
      </w:r>
      <w:proofErr w:type="spellEnd"/>
      <w:r w:rsidRPr="003A1261">
        <w:rPr>
          <w:rFonts w:ascii="Times New Roman" w:hAnsi="Times New Roman" w:cs="Times New Roman"/>
          <w:sz w:val="24"/>
          <w:szCs w:val="24"/>
        </w:rPr>
        <w:t xml:space="preserve"> спиртосодержащую продукцию "двойного назначения" (косметические лосьоны, тоники, душистые воды, ополаскиватели для полости рта и прочее). Данная продукция содержит в своем составе пищевой этиловый спирт (75-95%), упаковывается в малые емкости (до 100 гр.) с широким горлышком, укупоривается полимерным винтовым колпачком, часто с использованием средств индивидуализации, схожих по внешнему виду до степени смешения с алкогольной продукцией», - говорится в пояснительной записке.</w:t>
      </w:r>
    </w:p>
    <w:p w:rsidR="00EA3A7A" w:rsidRPr="003A1261" w:rsidRDefault="00EA3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05.12.2024г.</w:t>
      </w:r>
    </w:p>
    <w:sectPr w:rsidR="00EA3A7A" w:rsidRPr="003A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25"/>
    <w:rsid w:val="00072425"/>
    <w:rsid w:val="00200220"/>
    <w:rsid w:val="003A1261"/>
    <w:rsid w:val="00E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2024-12-05T06:39:00Z</dcterms:created>
  <dcterms:modified xsi:type="dcterms:W3CDTF">2024-12-05T07:26:00Z</dcterms:modified>
</cp:coreProperties>
</file>